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111D54" w14:textId="77777777" w:rsidR="00656B45" w:rsidRDefault="00656B45" w:rsidP="00626A0B">
      <w:pPr>
        <w:pStyle w:val="Titel"/>
        <w:contextualSpacing w:val="0"/>
        <w:jc w:val="center"/>
      </w:pPr>
      <w:r>
        <w:t>Ausschreibungstext</w:t>
      </w:r>
    </w:p>
    <w:p w14:paraId="629ED889" w14:textId="77777777" w:rsidR="00656B45" w:rsidRDefault="00792961" w:rsidP="00626A0B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Verbund</w:t>
      </w:r>
      <w:r w:rsidR="00D876A9">
        <w:t xml:space="preserve">wasserzähler </w:t>
      </w:r>
      <w:r w:rsidR="00C21EB1">
        <w:t>Hydromess</w:t>
      </w:r>
      <w:r w:rsidR="00C21EB1" w:rsidRPr="009638D4">
        <w:rPr>
          <w:vertAlign w:val="superscript"/>
        </w:rPr>
        <w:t>®</w:t>
      </w:r>
      <w:r w:rsidR="00C21EB1">
        <w:t xml:space="preserve"> </w:t>
      </w:r>
      <w:r w:rsidR="008F665B">
        <w:t>ZR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145A491C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E5EDE1" w14:textId="77777777" w:rsidR="00656B45" w:rsidRPr="003B7039" w:rsidRDefault="00656B45" w:rsidP="00626A0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E39453" w14:textId="77777777" w:rsidR="00656B45" w:rsidRPr="003B7039" w:rsidRDefault="00656B45" w:rsidP="00626A0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BE07DA" w14:textId="77777777" w:rsidR="00656B45" w:rsidRPr="003B7039" w:rsidRDefault="00656B45" w:rsidP="00626A0B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FFC8E" w14:textId="77777777" w:rsidR="00656B45" w:rsidRPr="003B7039" w:rsidRDefault="00656B45" w:rsidP="00626A0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CC89C91" w14:textId="77777777" w:rsidR="00656B45" w:rsidRPr="003B7039" w:rsidRDefault="00656B45" w:rsidP="00626A0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2B3D5F" w14:textId="77777777" w:rsidR="00656B45" w:rsidRPr="003B7039" w:rsidRDefault="00656B45" w:rsidP="00626A0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70DE1F0E" w14:textId="77777777" w:rsidR="00656B45" w:rsidRPr="003B7039" w:rsidRDefault="00656B45" w:rsidP="00626A0B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1DAE1E2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B375BC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8A0D7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9B42F2" w14:textId="29ACBE8A" w:rsidR="00A90701" w:rsidRPr="00A90701" w:rsidRDefault="00A90701" w:rsidP="00A90701">
            <w:pPr>
              <w:pStyle w:val="berschrift1"/>
              <w:jc w:val="center"/>
            </w:pPr>
            <w:r w:rsidRPr="00A90701">
              <w:fldChar w:fldCharType="begin"/>
            </w:r>
            <w:r w:rsidRPr="00A90701">
              <w:instrText xml:space="preserve"> INCLUDEPICTURE "C:\\Users\\m.guenther\\OneDrive - WDV Molliné GmbH\\Bilder\\Ausschreibung\\84840Z_Verbundzaehler_WPV.png" \* MERGEFORMATINET </w:instrText>
            </w:r>
            <w:r w:rsidRPr="00A90701">
              <w:fldChar w:fldCharType="separate"/>
            </w:r>
            <w:r w:rsidR="002D4F5A">
              <w:fldChar w:fldCharType="begin"/>
            </w:r>
            <w:r w:rsidR="002D4F5A">
              <w:instrText xml:space="preserve"> INCLUDEPICTURE  "C:\\Users\\m.guenther\\OneDrive - WDV Molliné GmbH\\Bilder\\Ausschreibung\\84840Z_Verbundzaehler_WPV.png" \* MERGEFORMATINET </w:instrText>
            </w:r>
            <w:r w:rsidR="002D4F5A">
              <w:fldChar w:fldCharType="separate"/>
            </w:r>
            <w:r w:rsidR="0044021A">
              <w:fldChar w:fldCharType="begin"/>
            </w:r>
            <w:r w:rsidR="0044021A">
              <w:instrText xml:space="preserve"> </w:instrText>
            </w:r>
            <w:r w:rsidR="0044021A">
              <w:instrText>INCLUDEPICTURE  "C:\\Users\\m.guenther\\OneDrive - WDV Molliné GmbH\\Bilder\\Ausschreibung\\84840Z_Verbundzaehler_WPV.png" \* MERGEFORMATINET</w:instrText>
            </w:r>
            <w:r w:rsidR="0044021A">
              <w:instrText xml:space="preserve"> </w:instrText>
            </w:r>
            <w:r w:rsidR="0044021A">
              <w:fldChar w:fldCharType="separate"/>
            </w:r>
            <w:r w:rsidR="0044021A">
              <w:pict w14:anchorId="51467F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7pt;height:225pt">
                  <v:imagedata r:id="rId7" r:href="rId8"/>
                </v:shape>
              </w:pict>
            </w:r>
            <w:r w:rsidR="0044021A">
              <w:fldChar w:fldCharType="end"/>
            </w:r>
            <w:r w:rsidR="002D4F5A">
              <w:fldChar w:fldCharType="end"/>
            </w:r>
            <w:r w:rsidRPr="00A90701">
              <w:fldChar w:fldCharType="end"/>
            </w:r>
          </w:p>
          <w:p w14:paraId="7EFF0F06" w14:textId="170E80D9" w:rsidR="00656B45" w:rsidRDefault="002F28DF" w:rsidP="00626A0B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9F05EDB" w14:textId="77777777" w:rsidR="00626A0B" w:rsidRDefault="00792961" w:rsidP="00BB3135">
            <w:pPr>
              <w:pStyle w:val="Standard1"/>
              <w:spacing w:after="120"/>
              <w:jc w:val="both"/>
            </w:pPr>
            <w:r>
              <w:t>Verbund</w:t>
            </w:r>
            <w:r w:rsidR="00305304">
              <w:t xml:space="preserve">wasserzähler </w:t>
            </w:r>
            <w:r w:rsidR="00C21EB1">
              <w:t>Hydromess</w:t>
            </w:r>
            <w:r w:rsidR="00C21EB1" w:rsidRPr="009638D4">
              <w:rPr>
                <w:vertAlign w:val="superscript"/>
              </w:rPr>
              <w:t>®</w:t>
            </w:r>
            <w:r w:rsidR="00C21EB1">
              <w:t xml:space="preserve"> </w:t>
            </w:r>
            <w:r w:rsidR="008F665B">
              <w:t>ZR</w:t>
            </w:r>
            <w:r w:rsidR="00C21EB1">
              <w:t xml:space="preserve"> </w:t>
            </w:r>
            <w:r w:rsidR="00305304">
              <w:t xml:space="preserve">für die Messung </w:t>
            </w:r>
            <w:r>
              <w:t>stark schwankender Durchflüsse. Bestehend aus Woltmann</w:t>
            </w:r>
            <w:r w:rsidR="00626A0B">
              <w:t>-</w:t>
            </w:r>
            <w:r>
              <w:t>Hauptzähler und Mehrstrahl</w:t>
            </w:r>
            <w:r w:rsidR="00626A0B">
              <w:t>-</w:t>
            </w:r>
            <w:r>
              <w:t>Nebenzähler</w:t>
            </w:r>
            <w:r w:rsidR="00626A0B">
              <w:t xml:space="preserve"> gemäß DIN EN ISO 4064 und DIN EN 14154.</w:t>
            </w:r>
            <w:r>
              <w:t xml:space="preserve"> Durchflussabhängig wird mittels Federumschaltventil zwischen Haupt- und Nebenzähler umgeschaltet, ohne Messfehler im Umschaltbereich</w:t>
            </w:r>
            <w:r w:rsidR="00626A0B">
              <w:t>, benötigter Vordruck mind. 0,6 bar</w:t>
            </w:r>
            <w:r>
              <w:t>.</w:t>
            </w:r>
            <w:r w:rsidR="00626A0B">
              <w:t xml:space="preserve"> Standard Nebenzähler in Fließrichtung </w:t>
            </w:r>
            <w:r w:rsidR="008F665B">
              <w:t>links</w:t>
            </w:r>
            <w:r w:rsidR="00626A0B">
              <w:t>.</w:t>
            </w:r>
          </w:p>
          <w:p w14:paraId="3573ACD5" w14:textId="77777777" w:rsidR="00EF6C41" w:rsidRDefault="008914D8" w:rsidP="00BB3135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Abrechnungsverkehr geeignet. </w:t>
            </w:r>
            <w:r w:rsidR="00626A0B">
              <w:t xml:space="preserve">Der eichfähige Messeinsatz ist austauschbar. </w:t>
            </w:r>
            <w:r w:rsidR="00792961">
              <w:t>Graugussgehäuse pulverlackbeschichtet für optimalen Korrosionsschutz.</w:t>
            </w:r>
            <w:r w:rsidR="00626A0B">
              <w:t xml:space="preserve"> Der Wasserzähler entspricht den Richtlinien der DVGW W270 und KTW³ und erfüllt die Vorgaben der Trinkwasserverordnung.</w:t>
            </w:r>
          </w:p>
          <w:p w14:paraId="31BA46D7" w14:textId="77777777" w:rsidR="00305304" w:rsidRDefault="00305304" w:rsidP="00BB3135">
            <w:pPr>
              <w:pStyle w:val="Standard1"/>
              <w:spacing w:after="120"/>
              <w:jc w:val="both"/>
            </w:pPr>
            <w:r>
              <w:t>Die Drehbewegung des Flügelrades wird mittels Magnetkupplung zuverlässig auf d</w:t>
            </w:r>
            <w:r w:rsidR="00A0478E">
              <w:t>as</w:t>
            </w:r>
            <w:r w:rsidR="00792961">
              <w:t xml:space="preserve"> </w:t>
            </w:r>
            <w:r>
              <w:t>Rollenzählwerk übertragen</w:t>
            </w:r>
            <w:r w:rsidR="00EF6C41">
              <w:t>, manipulationssicher abgeschirmt</w:t>
            </w:r>
            <w:r>
              <w:t xml:space="preserve">. Die Trockenläuferkonstruktion ist wenig anfällig, das Rollenzählwerk </w:t>
            </w:r>
            <w:r w:rsidR="001860D6">
              <w:t>wird</w:t>
            </w:r>
            <w:r>
              <w:t xml:space="preserve"> nicht durch verunreinigtes Wasser beeinf</w:t>
            </w:r>
            <w:r w:rsidR="00EF6C41">
              <w:t xml:space="preserve">lusst. </w:t>
            </w:r>
            <w:r w:rsidR="00626A0B">
              <w:t xml:space="preserve">Das Rollenzählwerk ist verkapselt, </w:t>
            </w:r>
            <w:r w:rsidR="00626A0B">
              <w:lastRenderedPageBreak/>
              <w:t xml:space="preserve">überflutungssicher mit Schutzart IP 68 und um </w:t>
            </w:r>
            <w:r w:rsidR="0077574B">
              <w:t>355</w:t>
            </w:r>
            <w:r w:rsidR="00626A0B">
              <w:t>° drehbar für optimale Ableseposition.</w:t>
            </w:r>
          </w:p>
          <w:p w14:paraId="523C6951" w14:textId="77777777" w:rsidR="00305304" w:rsidRDefault="00626A0B" w:rsidP="00BB3135">
            <w:pPr>
              <w:pStyle w:val="Standard1"/>
              <w:spacing w:after="120"/>
              <w:jc w:val="both"/>
            </w:pPr>
            <w:r>
              <w:t xml:space="preserve">Die Verbundwasserzähler Hydromess </w:t>
            </w:r>
            <w:r w:rsidR="008F665B">
              <w:t>ZR</w:t>
            </w:r>
            <w:r>
              <w:t xml:space="preserve"> sind optional nachrüstbar mit einem Schnittstellenmodul mit </w:t>
            </w:r>
            <w:r w:rsidR="008F665B">
              <w:t>einem Impulsausgang und</w:t>
            </w:r>
            <w:r>
              <w:t xml:space="preserve"> M-Bus </w:t>
            </w:r>
            <w:r w:rsidR="008F665B">
              <w:t xml:space="preserve">gemäß EN 13757 </w:t>
            </w:r>
            <w:r>
              <w:t>für Integration in Fernauslesesysteme, Automation, Energiemanagement und Gebäudeleitsysteme.</w:t>
            </w:r>
          </w:p>
          <w:p w14:paraId="72A11FA4" w14:textId="77777777" w:rsidR="003558D3" w:rsidRDefault="003558D3" w:rsidP="003558D3">
            <w:pPr>
              <w:pStyle w:val="Standard1"/>
              <w:jc w:val="both"/>
            </w:pPr>
            <w:proofErr w:type="spellStart"/>
            <w:r>
              <w:t>Mediumtemperaturbereich</w:t>
            </w:r>
            <w:proofErr w:type="spellEnd"/>
            <w:r>
              <w:t>:</w:t>
            </w:r>
            <w:r>
              <w:tab/>
            </w:r>
            <w:r w:rsidR="008F665B">
              <w:t>0,1</w:t>
            </w:r>
            <w:r>
              <w:t>…</w:t>
            </w:r>
            <w:r w:rsidR="008F665B">
              <w:t>50</w:t>
            </w:r>
            <w:r>
              <w:t xml:space="preserve"> °C</w:t>
            </w:r>
          </w:p>
          <w:p w14:paraId="2A47C0E7" w14:textId="77777777" w:rsidR="003558D3" w:rsidRDefault="003558D3" w:rsidP="003558D3">
            <w:pPr>
              <w:pStyle w:val="Standard1"/>
              <w:jc w:val="both"/>
            </w:pPr>
            <w:r>
              <w:t>Umgebungstemperatur:</w:t>
            </w:r>
            <w:r>
              <w:tab/>
            </w:r>
            <w:r w:rsidR="008F665B">
              <w:t>5</w:t>
            </w:r>
            <w:r>
              <w:t>…5</w:t>
            </w:r>
            <w:r w:rsidR="00CE36A2">
              <w:t>5</w:t>
            </w:r>
            <w:r>
              <w:t xml:space="preserve"> °C</w:t>
            </w:r>
          </w:p>
          <w:p w14:paraId="1DC02E2B" w14:textId="77777777" w:rsidR="003558D3" w:rsidRDefault="003558D3" w:rsidP="003558D3">
            <w:pPr>
              <w:pStyle w:val="Standard1"/>
              <w:jc w:val="both"/>
            </w:pPr>
            <w:r>
              <w:t>Nenndruck:</w:t>
            </w:r>
            <w:r>
              <w:tab/>
            </w:r>
            <w:r>
              <w:tab/>
            </w:r>
            <w:r>
              <w:tab/>
              <w:t>PN 16 bar</w:t>
            </w:r>
          </w:p>
          <w:p w14:paraId="70B7EFB3" w14:textId="77777777" w:rsidR="003558D3" w:rsidRDefault="003558D3" w:rsidP="00626A0B">
            <w:pPr>
              <w:pStyle w:val="Standard1"/>
              <w:jc w:val="both"/>
            </w:pPr>
            <w:r>
              <w:t>Schutzart: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5B739C30" w14:textId="77777777" w:rsidR="00622632" w:rsidRDefault="00622632" w:rsidP="00626A0B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7D3BC882" w14:textId="77777777" w:rsidR="005862C2" w:rsidRDefault="00EB6F2F" w:rsidP="00626A0B">
            <w:pPr>
              <w:pStyle w:val="Standard1"/>
              <w:jc w:val="both"/>
            </w:pPr>
            <w:r>
              <w:t>WDV Molliné</w:t>
            </w:r>
            <w:r w:rsidR="005862C2">
              <w:t xml:space="preserve"> GmbH</w:t>
            </w:r>
          </w:p>
          <w:p w14:paraId="798812B7" w14:textId="77777777" w:rsidR="005862C2" w:rsidRDefault="005862C2" w:rsidP="00626A0B">
            <w:pPr>
              <w:pStyle w:val="Standard1"/>
              <w:jc w:val="both"/>
            </w:pPr>
            <w:r>
              <w:t>Kupferstraße 40-46</w:t>
            </w:r>
          </w:p>
          <w:p w14:paraId="74430178" w14:textId="77777777" w:rsidR="005862C2" w:rsidRDefault="005862C2" w:rsidP="00626A0B">
            <w:pPr>
              <w:pStyle w:val="Standard1"/>
              <w:jc w:val="both"/>
            </w:pPr>
            <w:r>
              <w:t>D-70565 Stuttgart</w:t>
            </w:r>
          </w:p>
          <w:p w14:paraId="6180EE0F" w14:textId="77777777" w:rsidR="00944045" w:rsidRPr="00944045" w:rsidRDefault="00944045" w:rsidP="00944045">
            <w:pPr>
              <w:pStyle w:val="Standard1"/>
            </w:pPr>
            <w:r w:rsidRPr="00944045">
              <w:t>Tel:</w:t>
            </w:r>
            <w:r w:rsidRPr="00944045">
              <w:tab/>
            </w:r>
            <w:r w:rsidRPr="00944045">
              <w:tab/>
              <w:t>+49 (0) 711 35 16 95-20</w:t>
            </w:r>
          </w:p>
          <w:p w14:paraId="2A399E0D" w14:textId="77777777" w:rsidR="00944045" w:rsidRPr="00944045" w:rsidRDefault="00944045" w:rsidP="00944045">
            <w:pPr>
              <w:pStyle w:val="Standard1"/>
            </w:pPr>
            <w:r w:rsidRPr="00944045">
              <w:t>Fax:</w:t>
            </w:r>
            <w:r w:rsidRPr="00944045">
              <w:tab/>
            </w:r>
            <w:r w:rsidRPr="00944045">
              <w:tab/>
              <w:t>+49 (0) 711 35 16 95-29</w:t>
            </w:r>
          </w:p>
          <w:p w14:paraId="3BA82BFA" w14:textId="77777777" w:rsidR="00622632" w:rsidRDefault="00622632" w:rsidP="00626A0B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DABFBCC" w14:textId="77777777" w:rsidR="00622632" w:rsidRDefault="00F715AC" w:rsidP="00626A0B">
            <w:pPr>
              <w:pStyle w:val="Standard1"/>
              <w:jc w:val="both"/>
            </w:pPr>
            <w:r>
              <w:t>E-Mail</w:t>
            </w:r>
            <w:r w:rsidR="00622632">
              <w:t>:</w:t>
            </w:r>
            <w:r w:rsidR="00622632">
              <w:tab/>
            </w:r>
            <w:r w:rsidR="00622632">
              <w:tab/>
            </w:r>
            <w:hyperlink r:id="rId10" w:history="1">
              <w:r w:rsidR="00622632">
                <w:rPr>
                  <w:rStyle w:val="Hyperlink"/>
                  <w:color w:val="1155CC"/>
                </w:rPr>
                <w:t>info@molline.de</w:t>
              </w:r>
            </w:hyperlink>
          </w:p>
          <w:p w14:paraId="09E7A31F" w14:textId="77777777" w:rsidR="00626A0B" w:rsidRDefault="00626A0B" w:rsidP="00626A0B">
            <w:pPr>
              <w:pStyle w:val="berschrift1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16697FDB" w14:textId="77777777" w:rsidR="008F665B" w:rsidRDefault="008F665B" w:rsidP="008F665B">
            <w:pPr>
              <w:pStyle w:val="berschrift2"/>
              <w:contextualSpacing w:val="0"/>
              <w:jc w:val="both"/>
            </w:pPr>
            <w:r>
              <w:t>M-Bus und Impulsmodul</w:t>
            </w:r>
          </w:p>
          <w:p w14:paraId="685AB2BF" w14:textId="77777777" w:rsidR="008F665B" w:rsidRDefault="008F665B" w:rsidP="008F665B">
            <w:pPr>
              <w:pStyle w:val="Standard1"/>
              <w:jc w:val="both"/>
            </w:pPr>
            <w:r>
              <w:t xml:space="preserve">Nachrüstbares M-Bus und Impulsmodul mit induktiver Abtastung für </w:t>
            </w:r>
            <w:proofErr w:type="spellStart"/>
            <w:r>
              <w:t>Woltmannzähler</w:t>
            </w:r>
            <w:proofErr w:type="spellEnd"/>
            <w:r>
              <w:t xml:space="preserve"> Hydromess ZR, mit einem Impulsausgang, Open </w:t>
            </w:r>
            <w:proofErr w:type="spellStart"/>
            <w:r>
              <w:t>Collector</w:t>
            </w:r>
            <w:proofErr w:type="spellEnd"/>
            <w:r>
              <w:t>, potentialfrei, M-Bus gemäß EN 13757, IP 68, Kabellänge 1,5 m. Versorgung per integrierter Lithium-Batterie, Lebensdauer bis zu 15 Jahre.</w:t>
            </w:r>
          </w:p>
          <w:p w14:paraId="7A884072" w14:textId="77777777" w:rsidR="008F665B" w:rsidRPr="00EB6F2F" w:rsidRDefault="008F665B" w:rsidP="008F665B">
            <w:pPr>
              <w:pStyle w:val="Standard1"/>
              <w:jc w:val="both"/>
            </w:pPr>
            <w:r w:rsidRPr="00EB6F2F">
              <w:t xml:space="preserve">DN 50...DN125: </w:t>
            </w:r>
            <w:r>
              <w:tab/>
            </w:r>
            <w:r>
              <w:tab/>
            </w:r>
            <w:r w:rsidRPr="00EB6F2F">
              <w:t>10 l/Impuls</w:t>
            </w:r>
          </w:p>
          <w:p w14:paraId="581D474E" w14:textId="77777777" w:rsidR="008F665B" w:rsidRPr="00EB6F2F" w:rsidRDefault="008F665B" w:rsidP="008F665B">
            <w:pPr>
              <w:pStyle w:val="Standard1"/>
              <w:jc w:val="both"/>
            </w:pPr>
            <w:r w:rsidRPr="00EB6F2F">
              <w:t>DN150...DN</w:t>
            </w:r>
            <w:r>
              <w:t>2</w:t>
            </w:r>
            <w:r w:rsidRPr="00EB6F2F">
              <w:t xml:space="preserve">00: </w:t>
            </w:r>
            <w:r>
              <w:tab/>
            </w:r>
            <w:r>
              <w:tab/>
            </w:r>
            <w:r w:rsidRPr="00EB6F2F">
              <w:t>100 l/Impuls</w:t>
            </w:r>
          </w:p>
          <w:p w14:paraId="764558C5" w14:textId="77777777" w:rsidR="008F665B" w:rsidRDefault="008F665B" w:rsidP="008F665B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5D6B6ACF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80752</w:t>
            </w:r>
          </w:p>
          <w:p w14:paraId="7CED811B" w14:textId="77777777" w:rsidR="00C16708" w:rsidRDefault="00C16708" w:rsidP="00C16708">
            <w:pPr>
              <w:pStyle w:val="berschrift2"/>
              <w:contextualSpacing w:val="0"/>
              <w:jc w:val="both"/>
            </w:pPr>
            <w:r>
              <w:t>M-Bus und Impulsmodul für Nebenzähler WPV</w:t>
            </w:r>
          </w:p>
          <w:p w14:paraId="3E7ED6F4" w14:textId="77777777" w:rsidR="00C16708" w:rsidRDefault="00C16708" w:rsidP="00C16708">
            <w:pPr>
              <w:pStyle w:val="Standard1"/>
              <w:jc w:val="both"/>
            </w:pPr>
            <w:r>
              <w:t xml:space="preserve">Nachrüstbares M-Bus und Impulsmodul mit induktiver Abtastung für </w:t>
            </w:r>
            <w:proofErr w:type="spellStart"/>
            <w:r>
              <w:t>Woltmannzähler</w:t>
            </w:r>
            <w:proofErr w:type="spellEnd"/>
            <w:r>
              <w:t xml:space="preserve"> Hydromess ZR Nebenzähler, mit einem Impulsausgang, Open </w:t>
            </w:r>
            <w:proofErr w:type="spellStart"/>
            <w:r>
              <w:t>Collector</w:t>
            </w:r>
            <w:proofErr w:type="spellEnd"/>
            <w:r>
              <w:t>, potentialfrei, M-Bus gemäß EN 13757, IP 68, Kabellänge 1,5 m. Versorgung per integrierter Lithium-Batterie, Lebensdauer bis zu 15 Jahre.</w:t>
            </w:r>
          </w:p>
          <w:p w14:paraId="23092915" w14:textId="77777777" w:rsidR="00C16708" w:rsidRPr="00EB6F2F" w:rsidRDefault="00C16708" w:rsidP="00C16708">
            <w:pPr>
              <w:pStyle w:val="Standard1"/>
              <w:jc w:val="both"/>
            </w:pPr>
            <w:r>
              <w:t>Bis DN 40</w:t>
            </w:r>
            <w:r w:rsidRPr="00EB6F2F">
              <w:t xml:space="preserve">: </w:t>
            </w:r>
            <w:r>
              <w:tab/>
            </w:r>
            <w:r>
              <w:tab/>
            </w:r>
            <w:r>
              <w:tab/>
              <w:t>1</w:t>
            </w:r>
            <w:r w:rsidRPr="00EB6F2F">
              <w:t xml:space="preserve"> l/Impuls</w:t>
            </w:r>
          </w:p>
          <w:p w14:paraId="3179C752" w14:textId="77777777" w:rsidR="00C16708" w:rsidRDefault="00C16708" w:rsidP="00C16708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27E07393" w14:textId="77777777" w:rsidR="00C16708" w:rsidRDefault="00C16708" w:rsidP="00C1670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40754</w:t>
            </w:r>
          </w:p>
          <w:p w14:paraId="5A6C4654" w14:textId="77777777" w:rsidR="0044021A" w:rsidRDefault="0044021A" w:rsidP="0044021A">
            <w:pPr>
              <w:pStyle w:val="berschrift2"/>
              <w:contextualSpacing w:val="0"/>
              <w:jc w:val="both"/>
            </w:pPr>
            <w:r>
              <w:lastRenderedPageBreak/>
              <w:t>Funkmodul</w:t>
            </w:r>
          </w:p>
          <w:p w14:paraId="06D2DF1C" w14:textId="77777777" w:rsidR="0044021A" w:rsidRDefault="0044021A" w:rsidP="0044021A">
            <w:pPr>
              <w:pStyle w:val="Standard1"/>
              <w:jc w:val="both"/>
            </w:pPr>
            <w:r>
              <w:t>Nachrüstbares Funkmodul mit LoRaWAN oder wireless M-Bus Funktelegramm. Optische Schnittstelle zur zügigen Konfiguration. Nachrüstbar ohne Verletzung der Verplombung. Versorgung per integrierter Lithium-Batterie, Lebensdauer bis zu 10 Jahre.</w:t>
            </w:r>
          </w:p>
          <w:p w14:paraId="62C5D96F" w14:textId="77777777" w:rsidR="0044021A" w:rsidRDefault="0044021A" w:rsidP="0044021A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5B33743A" w14:textId="77777777" w:rsidR="0044021A" w:rsidRDefault="0044021A" w:rsidP="0044021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80759</w:t>
            </w:r>
          </w:p>
          <w:p w14:paraId="410102A4" w14:textId="452273C9" w:rsidR="0044021A" w:rsidRDefault="0044021A" w:rsidP="0044021A">
            <w:pPr>
              <w:pStyle w:val="berschrift2"/>
              <w:contextualSpacing w:val="0"/>
              <w:jc w:val="both"/>
            </w:pPr>
            <w:r>
              <w:t>Funkmodul</w:t>
            </w:r>
            <w:r>
              <w:t xml:space="preserve"> </w:t>
            </w:r>
            <w:r>
              <w:t>für Nebenzähler WPV</w:t>
            </w:r>
          </w:p>
          <w:p w14:paraId="5ECF319B" w14:textId="6077C588" w:rsidR="0044021A" w:rsidRDefault="0044021A" w:rsidP="0044021A">
            <w:pPr>
              <w:pStyle w:val="Standard1"/>
              <w:jc w:val="both"/>
            </w:pPr>
            <w:r>
              <w:t>Nachrüstbares Funkmodul mit LoRaWAN oder wireless M-Bus Funktelegramm</w:t>
            </w:r>
            <w:r>
              <w:t xml:space="preserve"> für den </w:t>
            </w:r>
            <w:r>
              <w:t>Nebenzähler</w:t>
            </w:r>
            <w:r>
              <w:t xml:space="preserve"> des Hydromess ZR Verbundzählers</w:t>
            </w:r>
            <w:r>
              <w:t>. Optische Schnittstelle zur zügigen Konfiguration. Nachrüstbar ohne Verletzung der Verplombung. Versorgung per integrierter Lithium-Batterie, Lebensdauer bis zu 10 Jahre.</w:t>
            </w:r>
          </w:p>
          <w:p w14:paraId="4DAEF3F4" w14:textId="77777777" w:rsidR="0044021A" w:rsidRDefault="0044021A" w:rsidP="0044021A">
            <w:pPr>
              <w:pStyle w:val="Standard1"/>
              <w:jc w:val="both"/>
            </w:pPr>
            <w:r>
              <w:t>Schutzklasse:</w:t>
            </w:r>
            <w:r>
              <w:tab/>
            </w:r>
            <w:r>
              <w:tab/>
            </w:r>
            <w:r>
              <w:tab/>
              <w:t>IP 68</w:t>
            </w:r>
          </w:p>
          <w:p w14:paraId="68BE9F9F" w14:textId="64BA7718" w:rsidR="00C16708" w:rsidRDefault="0044021A" w:rsidP="008F665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>
              <w:t>40759</w:t>
            </w:r>
          </w:p>
          <w:p w14:paraId="73FE9311" w14:textId="77777777" w:rsidR="00656B45" w:rsidRDefault="007E5ED0" w:rsidP="00626A0B">
            <w:pPr>
              <w:pStyle w:val="berschrift1"/>
              <w:widowControl w:val="0"/>
              <w:contextualSpacing w:val="0"/>
              <w:jc w:val="both"/>
            </w:pPr>
            <w:r>
              <w:t>Verbund</w:t>
            </w:r>
            <w:r w:rsidR="006C7D8C">
              <w:t xml:space="preserve">zähler </w:t>
            </w:r>
            <w:r w:rsidR="008F665B">
              <w:t>Hydromess ZR</w:t>
            </w:r>
            <w:r w:rsidR="00B95E56">
              <w:t xml:space="preserve"> Typ </w:t>
            </w:r>
            <w:r>
              <w:t>WPV</w:t>
            </w:r>
          </w:p>
          <w:p w14:paraId="085CDA22" w14:textId="77777777" w:rsidR="00656B45" w:rsidRDefault="007E5ED0" w:rsidP="00626A0B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Verbund</w:t>
            </w:r>
            <w:r w:rsidR="00B95E56">
              <w:t>wass</w:t>
            </w:r>
            <w:r w:rsidR="00C757ED">
              <w:t>er</w:t>
            </w:r>
            <w:r w:rsidR="0004654D">
              <w:t>zähler</w:t>
            </w:r>
            <w:r w:rsidR="00B95E56">
              <w:t xml:space="preserve"> </w:t>
            </w:r>
            <w:r w:rsidR="0061273D">
              <w:t>KW</w:t>
            </w:r>
            <w:r w:rsidR="00656B45">
              <w:t xml:space="preserve">, DN </w:t>
            </w:r>
            <w:r w:rsidR="00B95E56">
              <w:t>50</w:t>
            </w:r>
            <w:r w:rsidR="003245F3">
              <w:t xml:space="preserve">, BL </w:t>
            </w:r>
            <w:r w:rsidR="00B95E56">
              <w:t>270</w:t>
            </w:r>
            <w:r w:rsidR="003245F3">
              <w:t xml:space="preserve"> mm</w:t>
            </w:r>
          </w:p>
          <w:p w14:paraId="6D28EDA4" w14:textId="77777777" w:rsidR="00656B45" w:rsidRDefault="007E5ED0" w:rsidP="00626A0B">
            <w:pPr>
              <w:pStyle w:val="Standard1"/>
              <w:jc w:val="both"/>
            </w:pPr>
            <w:r>
              <w:t>Verbund</w:t>
            </w:r>
            <w:r w:rsidR="001559D7">
              <w:t>w</w:t>
            </w:r>
            <w:r w:rsidR="0004654D">
              <w:t>asserzähler</w:t>
            </w:r>
            <w:r>
              <w:t xml:space="preserve"> mit Hauptzähler, Nebenzähler</w:t>
            </w:r>
            <w:r w:rsidR="0004654D">
              <w:t xml:space="preserve"> </w:t>
            </w:r>
            <w:r>
              <w:t xml:space="preserve">und durchflussabhängigen Federumschaltventil, </w:t>
            </w:r>
            <w:r w:rsidR="00B96548">
              <w:t>gemäß vorgenannter Beschreibung</w:t>
            </w:r>
            <w:r w:rsidR="00A35E13">
              <w:t>, Impulsausg</w:t>
            </w:r>
            <w:r>
              <w:t>ä</w:t>
            </w:r>
            <w:r w:rsidR="00A35E13">
              <w:t>ng</w:t>
            </w:r>
            <w:r>
              <w:t>e</w:t>
            </w:r>
            <w:r w:rsidR="00A35E13">
              <w:t xml:space="preserve"> nachrüstbar.</w:t>
            </w:r>
          </w:p>
          <w:p w14:paraId="56319B9F" w14:textId="77777777" w:rsidR="008634F2" w:rsidRDefault="008634F2" w:rsidP="00626A0B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25 m³/h (Nebenzähler Q</w:t>
            </w:r>
            <w:r>
              <w:rPr>
                <w:vertAlign w:val="subscript"/>
              </w:rPr>
              <w:t>3</w:t>
            </w:r>
            <w:r>
              <w:t xml:space="preserve"> 4,0)</w:t>
            </w:r>
          </w:p>
          <w:p w14:paraId="482C0418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>Nenndurchfluss</w:t>
            </w:r>
            <w:r w:rsidR="0004654D">
              <w:t xml:space="preserve"> (EWG)</w:t>
            </w:r>
            <w:r>
              <w:t>:</w:t>
            </w:r>
            <w:r w:rsidR="0061273D"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B95E56">
              <w:t>15</w:t>
            </w:r>
            <w:r>
              <w:t xml:space="preserve"> m³/h</w:t>
            </w:r>
            <w:r w:rsidR="007E5ED0">
              <w:t xml:space="preserve"> (Nebenzähler </w:t>
            </w:r>
            <w:proofErr w:type="spellStart"/>
            <w:r w:rsidR="007E5ED0">
              <w:t>Q</w:t>
            </w:r>
            <w:r w:rsidR="007E5ED0">
              <w:rPr>
                <w:vertAlign w:val="subscript"/>
              </w:rPr>
              <w:t>n</w:t>
            </w:r>
            <w:proofErr w:type="spellEnd"/>
            <w:r w:rsidR="007E5ED0">
              <w:t xml:space="preserve"> 2,5)</w:t>
            </w:r>
          </w:p>
          <w:p w14:paraId="5BA5E4AF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>T</w:t>
            </w:r>
            <w:r w:rsidR="0061273D">
              <w:t>emperaturbereich:</w:t>
            </w:r>
            <w:r w:rsidR="0061273D">
              <w:tab/>
            </w:r>
            <w:r w:rsidR="0061273D">
              <w:tab/>
              <w:t xml:space="preserve">Kaltwasser </w:t>
            </w:r>
            <w:r w:rsidR="00C16708">
              <w:t>0,1...50 °C</w:t>
            </w:r>
          </w:p>
          <w:p w14:paraId="0642F0DC" w14:textId="77777777" w:rsidR="00656B45" w:rsidRDefault="00C95B5B" w:rsidP="00626A0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8634F2">
              <w:t>(Q</w:t>
            </w:r>
            <w:r w:rsidR="008634F2" w:rsidRPr="00AD501A">
              <w:rPr>
                <w:vertAlign w:val="subscript"/>
              </w:rPr>
              <w:t>1</w:t>
            </w:r>
            <w:r w:rsidR="008634F2">
              <w:t>/Q</w:t>
            </w:r>
            <w:r w:rsidR="008634F2" w:rsidRPr="00AD501A">
              <w:rPr>
                <w:vertAlign w:val="subscript"/>
              </w:rPr>
              <w:t>4</w:t>
            </w:r>
            <w:r w:rsidR="008634F2">
              <w:t>):</w:t>
            </w:r>
            <w:r w:rsidR="008634F2">
              <w:tab/>
            </w:r>
            <w:r w:rsidR="00656B45">
              <w:t>0,</w:t>
            </w:r>
            <w:r w:rsidR="00A0478E">
              <w:t>0</w:t>
            </w:r>
            <w:r w:rsidR="00B44D6F">
              <w:t>2</w:t>
            </w:r>
            <w:r w:rsidR="008634F2">
              <w:t>5</w:t>
            </w:r>
            <w:r w:rsidR="00656B45">
              <w:t>...</w:t>
            </w:r>
            <w:r w:rsidR="008634F2">
              <w:t>31,25</w:t>
            </w:r>
            <w:r w:rsidR="00656B45">
              <w:t xml:space="preserve"> m³/h</w:t>
            </w:r>
          </w:p>
          <w:p w14:paraId="511ECEE2" w14:textId="77777777" w:rsidR="00EF2D02" w:rsidRDefault="00EF2D02" w:rsidP="00626A0B">
            <w:pPr>
              <w:pStyle w:val="Standard1"/>
              <w:widowControl w:val="0"/>
              <w:jc w:val="both"/>
            </w:pPr>
            <w:r>
              <w:t>Anlaufwert</w:t>
            </w:r>
            <w:r w:rsidR="00D9066D">
              <w:t>:</w:t>
            </w:r>
            <w:r>
              <w:tab/>
            </w:r>
            <w:r>
              <w:tab/>
            </w:r>
            <w:r>
              <w:tab/>
            </w:r>
            <w:r w:rsidR="00B95E56">
              <w:t>0,0</w:t>
            </w:r>
            <w:r w:rsidR="008634F2">
              <w:t>02</w:t>
            </w:r>
            <w:r w:rsidR="00B95E56">
              <w:t xml:space="preserve"> m³/h</w:t>
            </w:r>
          </w:p>
          <w:p w14:paraId="25F39F53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D1127F">
              <w:t>waagerecht und senkrecht</w:t>
            </w:r>
          </w:p>
          <w:p w14:paraId="0E340A39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</w:r>
            <w:r w:rsidR="00B95E56">
              <w:t>270</w:t>
            </w:r>
            <w:r>
              <w:t xml:space="preserve"> mm</w:t>
            </w:r>
            <w:r w:rsidR="001559D7">
              <w:t xml:space="preserve"> gemäß DIN 19625</w:t>
            </w:r>
          </w:p>
          <w:p w14:paraId="7D78E2BA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 xml:space="preserve">DN </w:t>
            </w:r>
            <w:r w:rsidR="002F71CA">
              <w:t>50</w:t>
            </w:r>
          </w:p>
          <w:p w14:paraId="219EF85A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B95E56">
              <w:t>Flansch</w:t>
            </w:r>
            <w:r>
              <w:t xml:space="preserve"> PN </w:t>
            </w:r>
            <w:r w:rsidR="0004654D">
              <w:t>1</w:t>
            </w:r>
            <w:r w:rsidR="00EF2D02">
              <w:t>6</w:t>
            </w:r>
            <w:r w:rsidR="00C757ED">
              <w:t xml:space="preserve"> </w:t>
            </w:r>
            <w:r w:rsidR="008634F2">
              <w:t>nach DIN EN 1092-1</w:t>
            </w:r>
          </w:p>
          <w:p w14:paraId="6AAA550E" w14:textId="77777777" w:rsidR="00656B45" w:rsidRPr="0097642F" w:rsidRDefault="00656B45" w:rsidP="00626A0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97642F">
              <w:rPr>
                <w:lang w:val="en-US"/>
              </w:rPr>
              <w:t xml:space="preserve">Typ:        </w:t>
            </w:r>
            <w:r w:rsidRPr="0097642F">
              <w:rPr>
                <w:lang w:val="en-US"/>
              </w:rPr>
              <w:tab/>
              <w:t xml:space="preserve">                        </w:t>
            </w:r>
            <w:r w:rsidR="00AC479C" w:rsidRPr="0097642F">
              <w:rPr>
                <w:lang w:val="en-US"/>
              </w:rPr>
              <w:t xml:space="preserve">Molliné </w:t>
            </w:r>
            <w:r w:rsidR="0097642F" w:rsidRPr="0097642F">
              <w:rPr>
                <w:lang w:val="en-US"/>
              </w:rPr>
              <w:t>Hydromess ZR Typ WPV</w:t>
            </w:r>
          </w:p>
          <w:p w14:paraId="238DFB6A" w14:textId="77777777" w:rsidR="005B7018" w:rsidRDefault="00656B45" w:rsidP="00626A0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8634F2">
              <w:t>84840</w:t>
            </w:r>
            <w:r w:rsidR="00C16708">
              <w:t>Z</w:t>
            </w:r>
          </w:p>
          <w:p w14:paraId="18F2D89E" w14:textId="77777777" w:rsidR="008F665B" w:rsidRDefault="008F665B" w:rsidP="008F665B">
            <w:pPr>
              <w:pStyle w:val="berschrift2"/>
              <w:contextualSpacing w:val="0"/>
              <w:jc w:val="both"/>
            </w:pPr>
            <w:r>
              <w:t>Verbundwasserzähler KW, DN 65, BL 300 mm</w:t>
            </w:r>
          </w:p>
          <w:p w14:paraId="376CE756" w14:textId="77777777" w:rsidR="008F665B" w:rsidRDefault="008F665B" w:rsidP="008F665B">
            <w:pPr>
              <w:pStyle w:val="Standard1"/>
              <w:jc w:val="both"/>
            </w:pPr>
            <w:r>
              <w:t>Verbundwasserzähler mit Hauptzähler, Nebenzähler und durchflussabhängigen Federumschaltventil, gemäß vorgenannter Beschreibung, Impulsausgänge nachrüstbar.</w:t>
            </w:r>
          </w:p>
          <w:p w14:paraId="67F3A216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40 m³/h (Nebenzähler Q</w:t>
            </w:r>
            <w:r>
              <w:rPr>
                <w:vertAlign w:val="subscript"/>
              </w:rPr>
              <w:t>3</w:t>
            </w:r>
            <w:r>
              <w:t xml:space="preserve"> 4,0)</w:t>
            </w:r>
          </w:p>
          <w:p w14:paraId="089E09A7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25 m³/h (Nebenzähler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2,5)</w:t>
            </w:r>
          </w:p>
          <w:p w14:paraId="31E4EF1C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16708">
              <w:t>0,1...50 °C</w:t>
            </w:r>
          </w:p>
          <w:p w14:paraId="36B5DBCA" w14:textId="77777777" w:rsidR="008F665B" w:rsidRPr="00BB3135" w:rsidRDefault="008F665B" w:rsidP="008F665B">
            <w:pPr>
              <w:pStyle w:val="Standard1"/>
              <w:widowControl w:val="0"/>
              <w:jc w:val="both"/>
            </w:pPr>
            <w:r w:rsidRPr="00BB3135">
              <w:t>Minimal/Maximal (Q</w:t>
            </w:r>
            <w:r w:rsidRPr="00BB3135">
              <w:rPr>
                <w:vertAlign w:val="subscript"/>
              </w:rPr>
              <w:t>1</w:t>
            </w:r>
            <w:r w:rsidRPr="00BB3135">
              <w:t>/Q</w:t>
            </w:r>
            <w:r w:rsidRPr="00BB3135">
              <w:rPr>
                <w:vertAlign w:val="subscript"/>
              </w:rPr>
              <w:t>4</w:t>
            </w:r>
            <w:r w:rsidRPr="00BB3135">
              <w:t>):</w:t>
            </w:r>
            <w:r w:rsidRPr="00BB3135">
              <w:tab/>
              <w:t>0,025...</w:t>
            </w:r>
            <w:r w:rsidR="00C16708" w:rsidRPr="00BB3135">
              <w:t>50</w:t>
            </w:r>
            <w:r w:rsidRPr="00BB3135">
              <w:t xml:space="preserve"> m³/h</w:t>
            </w:r>
          </w:p>
          <w:p w14:paraId="79BDAD52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lastRenderedPageBreak/>
              <w:t>Anlaufwert:</w:t>
            </w:r>
            <w:r>
              <w:tab/>
            </w:r>
            <w:r>
              <w:tab/>
            </w:r>
            <w:r>
              <w:tab/>
              <w:t>0,002 m³/h</w:t>
            </w:r>
          </w:p>
          <w:p w14:paraId="7CAF13ED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D1127F">
              <w:t>waagerecht und senkrecht</w:t>
            </w:r>
          </w:p>
          <w:p w14:paraId="639C7616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046B281A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65</w:t>
            </w:r>
          </w:p>
          <w:p w14:paraId="1DEE1576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Flansch PN 16 nach DIN EN 1092-1</w:t>
            </w:r>
          </w:p>
          <w:p w14:paraId="51BA0331" w14:textId="77777777" w:rsidR="008F665B" w:rsidRPr="0097642F" w:rsidRDefault="008F665B" w:rsidP="008F665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97642F">
              <w:rPr>
                <w:lang w:val="en-US"/>
              </w:rPr>
              <w:t xml:space="preserve">Typ:        </w:t>
            </w:r>
            <w:r w:rsidRPr="0097642F">
              <w:rPr>
                <w:lang w:val="en-US"/>
              </w:rPr>
              <w:tab/>
              <w:t xml:space="preserve">                        </w:t>
            </w:r>
            <w:r w:rsidR="00AC479C" w:rsidRPr="0097642F">
              <w:rPr>
                <w:lang w:val="en-US"/>
              </w:rPr>
              <w:t xml:space="preserve">Molliné </w:t>
            </w:r>
            <w:r w:rsidR="0097642F" w:rsidRPr="0097642F">
              <w:rPr>
                <w:lang w:val="en-US"/>
              </w:rPr>
              <w:t>Hydromess ZR Typ WPV</w:t>
            </w:r>
          </w:p>
          <w:p w14:paraId="681958E6" w14:textId="77777777" w:rsidR="008F665B" w:rsidRDefault="008F665B" w:rsidP="008F665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84841</w:t>
            </w:r>
            <w:r w:rsidR="00C16708">
              <w:t>Z</w:t>
            </w:r>
          </w:p>
          <w:p w14:paraId="2F745130" w14:textId="77777777" w:rsidR="007E5ED0" w:rsidRDefault="007E5ED0" w:rsidP="00626A0B">
            <w:pPr>
              <w:pStyle w:val="berschrift2"/>
              <w:contextualSpacing w:val="0"/>
              <w:jc w:val="both"/>
            </w:pPr>
            <w:r>
              <w:t>Verbundwasserzähler KW, DN 80, BL 300 mm</w:t>
            </w:r>
          </w:p>
          <w:p w14:paraId="1C5B6BEA" w14:textId="77777777" w:rsidR="007E5ED0" w:rsidRDefault="007E5ED0" w:rsidP="00626A0B">
            <w:pPr>
              <w:pStyle w:val="Standard1"/>
              <w:jc w:val="both"/>
            </w:pPr>
            <w:r>
              <w:t>Verbundwasserzähler mit Hauptzähler, Nebenzähler und durchflussabhängigen Federumschaltventil, gemäß vorgenannter Beschreibung, Impulsausgänge nachrüstbar.</w:t>
            </w:r>
          </w:p>
          <w:p w14:paraId="7A47C2CD" w14:textId="77777777" w:rsidR="008634F2" w:rsidRDefault="008634F2" w:rsidP="008634F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63 m³/h (Nebenzähler Q</w:t>
            </w:r>
            <w:r>
              <w:rPr>
                <w:vertAlign w:val="subscript"/>
              </w:rPr>
              <w:t>3</w:t>
            </w:r>
            <w:r>
              <w:t xml:space="preserve"> 4,0)</w:t>
            </w:r>
          </w:p>
          <w:p w14:paraId="2E0927A9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40 m³/h (Nebenzähler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2,5)</w:t>
            </w:r>
          </w:p>
          <w:p w14:paraId="30435B88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16708">
              <w:t>0,1...50 °C</w:t>
            </w:r>
          </w:p>
          <w:p w14:paraId="231B41C8" w14:textId="77777777" w:rsidR="00A0478E" w:rsidRDefault="00C95B5B" w:rsidP="00626A0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8634F2">
              <w:t>(Q</w:t>
            </w:r>
            <w:r w:rsidR="008634F2" w:rsidRPr="00AD501A">
              <w:rPr>
                <w:vertAlign w:val="subscript"/>
              </w:rPr>
              <w:t>1</w:t>
            </w:r>
            <w:r w:rsidR="008634F2">
              <w:t>/Q</w:t>
            </w:r>
            <w:r w:rsidR="008634F2" w:rsidRPr="00AD501A">
              <w:rPr>
                <w:vertAlign w:val="subscript"/>
              </w:rPr>
              <w:t>4</w:t>
            </w:r>
            <w:r w:rsidR="008634F2">
              <w:t>):</w:t>
            </w:r>
            <w:r w:rsidR="008634F2">
              <w:tab/>
            </w:r>
            <w:r w:rsidR="00A0478E">
              <w:t>0,02</w:t>
            </w:r>
            <w:r w:rsidR="008634F2">
              <w:t>5</w:t>
            </w:r>
            <w:r w:rsidR="00A0478E">
              <w:t>...</w:t>
            </w:r>
            <w:r w:rsidR="008634F2">
              <w:t>78,75</w:t>
            </w:r>
            <w:r w:rsidR="00A0478E">
              <w:t xml:space="preserve"> m³/h</w:t>
            </w:r>
          </w:p>
          <w:p w14:paraId="67B7532C" w14:textId="77777777" w:rsidR="00A0478E" w:rsidRDefault="00A0478E" w:rsidP="00626A0B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0,0</w:t>
            </w:r>
            <w:r w:rsidR="008634F2">
              <w:t>02</w:t>
            </w:r>
            <w:r>
              <w:t xml:space="preserve"> m³/h</w:t>
            </w:r>
          </w:p>
          <w:p w14:paraId="7EFE9DB1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D1127F">
              <w:t>waagerecht und senkrecht</w:t>
            </w:r>
          </w:p>
          <w:p w14:paraId="08F47FEC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300 mm gemäß DIN 19625</w:t>
            </w:r>
          </w:p>
          <w:p w14:paraId="26DC3483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80</w:t>
            </w:r>
          </w:p>
          <w:p w14:paraId="68D74CC5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634F2">
              <w:t>nach DIN EN 1092-1</w:t>
            </w:r>
          </w:p>
          <w:p w14:paraId="26A910D6" w14:textId="77777777" w:rsidR="007E5ED0" w:rsidRPr="0097642F" w:rsidRDefault="007E5ED0" w:rsidP="00626A0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97642F">
              <w:rPr>
                <w:lang w:val="en-US"/>
              </w:rPr>
              <w:t xml:space="preserve">Typ:        </w:t>
            </w:r>
            <w:r w:rsidRPr="0097642F">
              <w:rPr>
                <w:lang w:val="en-US"/>
              </w:rPr>
              <w:tab/>
              <w:t xml:space="preserve">                        </w:t>
            </w:r>
            <w:r w:rsidR="00AC479C" w:rsidRPr="0097642F">
              <w:rPr>
                <w:lang w:val="en-US"/>
              </w:rPr>
              <w:t xml:space="preserve">Molliné </w:t>
            </w:r>
            <w:r w:rsidR="0097642F" w:rsidRPr="0097642F">
              <w:rPr>
                <w:lang w:val="en-US"/>
              </w:rPr>
              <w:t>Hydromess ZR Typ WPV</w:t>
            </w:r>
          </w:p>
          <w:p w14:paraId="3EF7B177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8634F2">
              <w:t>84842</w:t>
            </w:r>
            <w:r w:rsidR="00C16708">
              <w:t>Z</w:t>
            </w:r>
          </w:p>
          <w:p w14:paraId="3F600643" w14:textId="77777777" w:rsidR="007E5ED0" w:rsidRDefault="007E5ED0" w:rsidP="00626A0B">
            <w:pPr>
              <w:pStyle w:val="berschrift2"/>
              <w:contextualSpacing w:val="0"/>
              <w:jc w:val="both"/>
            </w:pPr>
            <w:r>
              <w:t>Verbundwasserzähler KW, DN 100, BL 360 mm</w:t>
            </w:r>
          </w:p>
          <w:p w14:paraId="61DCFE9F" w14:textId="77777777" w:rsidR="007E5ED0" w:rsidRDefault="007E5ED0" w:rsidP="00626A0B">
            <w:pPr>
              <w:pStyle w:val="Standard1"/>
              <w:jc w:val="both"/>
            </w:pPr>
            <w:r>
              <w:t>Verbundwasserzähler mit Hauptzähler, Nebenzähler und durchflussabhängigen Federumschaltventil, gemäß vorgenannter Beschreibung, Impulsausgänge nachrüstbar.</w:t>
            </w:r>
          </w:p>
          <w:p w14:paraId="76210222" w14:textId="77777777" w:rsidR="008634F2" w:rsidRDefault="008634F2" w:rsidP="008634F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100 m³/h (Nebenzähler Q</w:t>
            </w:r>
            <w:r>
              <w:rPr>
                <w:vertAlign w:val="subscript"/>
              </w:rPr>
              <w:t>3</w:t>
            </w:r>
            <w:r>
              <w:t xml:space="preserve"> 4,0)</w:t>
            </w:r>
          </w:p>
          <w:p w14:paraId="6B5BD387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</w:t>
            </w:r>
            <w:r w:rsidR="00A0478E">
              <w:t xml:space="preserve">  </w:t>
            </w:r>
            <w:r>
              <w:t xml:space="preserve">60 m³/h (Nebenzähler </w:t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2,5)</w:t>
            </w:r>
          </w:p>
          <w:p w14:paraId="3CCEC194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 xml:space="preserve">Kaltwasser </w:t>
            </w:r>
            <w:r w:rsidR="00C16708">
              <w:t>0,1...50 °C</w:t>
            </w:r>
          </w:p>
          <w:p w14:paraId="62E51505" w14:textId="77777777" w:rsidR="00A0478E" w:rsidRDefault="00C95B5B" w:rsidP="00626A0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8634F2">
              <w:t>(Q</w:t>
            </w:r>
            <w:r w:rsidR="008634F2" w:rsidRPr="00AD501A">
              <w:rPr>
                <w:vertAlign w:val="subscript"/>
              </w:rPr>
              <w:t>1</w:t>
            </w:r>
            <w:r w:rsidR="008634F2">
              <w:t>/Q</w:t>
            </w:r>
            <w:r w:rsidR="008634F2" w:rsidRPr="00AD501A">
              <w:rPr>
                <w:vertAlign w:val="subscript"/>
              </w:rPr>
              <w:t>4</w:t>
            </w:r>
            <w:r w:rsidR="008634F2">
              <w:t>):</w:t>
            </w:r>
            <w:r w:rsidR="008634F2">
              <w:tab/>
            </w:r>
            <w:r w:rsidR="00A0478E">
              <w:t>0,02</w:t>
            </w:r>
            <w:r w:rsidR="008634F2">
              <w:t>5</w:t>
            </w:r>
            <w:r w:rsidR="00A0478E">
              <w:t>...</w:t>
            </w:r>
            <w:r w:rsidR="008634F2">
              <w:t>125</w:t>
            </w:r>
            <w:r w:rsidR="00A0478E">
              <w:t xml:space="preserve"> m³/h</w:t>
            </w:r>
          </w:p>
          <w:p w14:paraId="09643AE2" w14:textId="77777777" w:rsidR="00A0478E" w:rsidRDefault="00A0478E" w:rsidP="00626A0B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0,0</w:t>
            </w:r>
            <w:r w:rsidR="008634F2">
              <w:t>02</w:t>
            </w:r>
            <w:r>
              <w:t xml:space="preserve"> m³/h</w:t>
            </w:r>
          </w:p>
          <w:p w14:paraId="6533B050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D1127F">
              <w:t>waagerecht und senkrecht</w:t>
            </w:r>
          </w:p>
          <w:p w14:paraId="0AFFE075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360 mm gemäß DIN 19625</w:t>
            </w:r>
          </w:p>
          <w:p w14:paraId="1552917E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100</w:t>
            </w:r>
          </w:p>
          <w:p w14:paraId="1BA44FF7" w14:textId="77777777" w:rsidR="007E5ED0" w:rsidRDefault="007E5ED0" w:rsidP="00626A0B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 xml:space="preserve">Flansch PN 16 </w:t>
            </w:r>
            <w:r w:rsidR="008634F2">
              <w:t>nach DIN EN 1092-1</w:t>
            </w:r>
          </w:p>
          <w:p w14:paraId="099C6B42" w14:textId="77777777" w:rsidR="007E5ED0" w:rsidRPr="0097642F" w:rsidRDefault="007E5ED0" w:rsidP="00626A0B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97642F">
              <w:rPr>
                <w:lang w:val="en-US"/>
              </w:rPr>
              <w:t xml:space="preserve">Typ:        </w:t>
            </w:r>
            <w:r w:rsidRPr="0097642F">
              <w:rPr>
                <w:lang w:val="en-US"/>
              </w:rPr>
              <w:tab/>
              <w:t xml:space="preserve">                        </w:t>
            </w:r>
            <w:r w:rsidR="00AC479C" w:rsidRPr="0097642F">
              <w:rPr>
                <w:lang w:val="en-US"/>
              </w:rPr>
              <w:t xml:space="preserve">Molliné </w:t>
            </w:r>
            <w:r w:rsidR="0097642F" w:rsidRPr="0097642F">
              <w:rPr>
                <w:lang w:val="en-US"/>
              </w:rPr>
              <w:t>Hydromess ZR Typ WPV</w:t>
            </w:r>
          </w:p>
          <w:p w14:paraId="50CB831D" w14:textId="77777777" w:rsidR="007E5ED0" w:rsidRDefault="007E5ED0" w:rsidP="008634F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r w:rsidR="008634F2">
              <w:t>84843</w:t>
            </w:r>
            <w:r w:rsidR="00C16708">
              <w:t>Z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71DBF5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101979" w14:textId="77777777" w:rsidR="00656B45" w:rsidRDefault="00656B45" w:rsidP="00626A0B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3BC6DCD6" w14:textId="77777777" w:rsidR="00656B45" w:rsidRDefault="00656B45" w:rsidP="00626A0B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7E9C" w14:textId="77777777" w:rsidR="00D77D2E" w:rsidRDefault="00D77D2E" w:rsidP="006766EA">
      <w:pPr>
        <w:spacing w:line="240" w:lineRule="auto"/>
      </w:pPr>
      <w:r>
        <w:separator/>
      </w:r>
    </w:p>
  </w:endnote>
  <w:endnote w:type="continuationSeparator" w:id="0">
    <w:p w14:paraId="4B0ABAB5" w14:textId="77777777" w:rsidR="00D77D2E" w:rsidRDefault="00D77D2E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3352" w14:textId="77777777" w:rsidR="0080349D" w:rsidRDefault="008034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CBB1" w14:textId="77777777" w:rsidR="00E4303C" w:rsidRDefault="00E4303C" w:rsidP="00475656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A6516D4" w14:textId="77777777" w:rsidR="00E4303C" w:rsidRPr="001B14A6" w:rsidRDefault="00E4303C" w:rsidP="00E4303C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580EE406" w14:textId="77777777" w:rsidR="0080349D" w:rsidRDefault="0080349D" w:rsidP="0080349D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E4E9478" w14:textId="77777777" w:rsidR="0080349D" w:rsidRDefault="0080349D" w:rsidP="0080349D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771030CB" w14:textId="77777777" w:rsidR="00A0478E" w:rsidRPr="00E4303C" w:rsidRDefault="00E4303C" w:rsidP="00E4303C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E4303C">
      <w:rPr>
        <w:sz w:val="18"/>
        <w:szCs w:val="18"/>
      </w:rPr>
      <w:t>D-70565 Stuttgart</w:t>
    </w:r>
    <w:r w:rsidRPr="00E4303C">
      <w:rPr>
        <w:sz w:val="18"/>
        <w:szCs w:val="18"/>
      </w:rPr>
      <w:tab/>
    </w:r>
    <w:proofErr w:type="spellStart"/>
    <w:r w:rsidRPr="00E4303C">
      <w:rPr>
        <w:sz w:val="18"/>
        <w:szCs w:val="18"/>
      </w:rPr>
      <w:t>Stuttgart</w:t>
    </w:r>
    <w:proofErr w:type="spellEnd"/>
    <w:r w:rsidRPr="00E4303C">
      <w:rPr>
        <w:sz w:val="18"/>
        <w:szCs w:val="18"/>
      </w:rPr>
      <w:t xml:space="preserve"> HRB 723953</w:t>
    </w:r>
    <w:r w:rsidRPr="00E4303C">
      <w:rPr>
        <w:sz w:val="18"/>
        <w:szCs w:val="18"/>
      </w:rPr>
      <w:tab/>
    </w:r>
    <w:hyperlink r:id="rId1">
      <w:r w:rsidRPr="00E4303C">
        <w:rPr>
          <w:color w:val="1155CC"/>
          <w:sz w:val="18"/>
          <w:szCs w:val="18"/>
          <w:u w:val="single"/>
        </w:rPr>
        <w:t>www.molline.de</w:t>
      </w:r>
    </w:hyperlink>
    <w:r w:rsidRPr="00E4303C">
      <w:rPr>
        <w:sz w:val="18"/>
        <w:szCs w:val="18"/>
      </w:rPr>
      <w:tab/>
    </w:r>
    <w:r w:rsidRPr="00E4303C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D56" w14:textId="77777777" w:rsidR="0080349D" w:rsidRDefault="008034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1D92" w14:textId="77777777" w:rsidR="00D77D2E" w:rsidRDefault="00D77D2E" w:rsidP="006766EA">
      <w:pPr>
        <w:spacing w:line="240" w:lineRule="auto"/>
      </w:pPr>
      <w:r>
        <w:separator/>
      </w:r>
    </w:p>
  </w:footnote>
  <w:footnote w:type="continuationSeparator" w:id="0">
    <w:p w14:paraId="403AAE94" w14:textId="77777777" w:rsidR="00D77D2E" w:rsidRDefault="00D77D2E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8226" w14:textId="77777777" w:rsidR="0080349D" w:rsidRDefault="008034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0852" w14:textId="77777777" w:rsidR="00A0478E" w:rsidRDefault="0044021A">
    <w:pPr>
      <w:pStyle w:val="Standard1"/>
      <w:ind w:right="-1109"/>
      <w:jc w:val="right"/>
    </w:pPr>
    <w:r>
      <w:rPr>
        <w:noProof/>
      </w:rPr>
      <w:pict w14:anchorId="58B50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7A0D" w14:textId="77777777" w:rsidR="0080349D" w:rsidRDefault="008034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EC2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941B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E8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F85B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99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06D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40E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2D4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74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34D5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48404">
    <w:abstractNumId w:val="9"/>
  </w:num>
  <w:num w:numId="2" w16cid:durableId="1785340604">
    <w:abstractNumId w:val="7"/>
  </w:num>
  <w:num w:numId="3" w16cid:durableId="847788469">
    <w:abstractNumId w:val="6"/>
  </w:num>
  <w:num w:numId="4" w16cid:durableId="351490664">
    <w:abstractNumId w:val="5"/>
  </w:num>
  <w:num w:numId="5" w16cid:durableId="775561790">
    <w:abstractNumId w:val="4"/>
  </w:num>
  <w:num w:numId="6" w16cid:durableId="1467044440">
    <w:abstractNumId w:val="8"/>
  </w:num>
  <w:num w:numId="7" w16cid:durableId="913125499">
    <w:abstractNumId w:val="3"/>
  </w:num>
  <w:num w:numId="8" w16cid:durableId="701707741">
    <w:abstractNumId w:val="2"/>
  </w:num>
  <w:num w:numId="9" w16cid:durableId="205869848">
    <w:abstractNumId w:val="1"/>
  </w:num>
  <w:num w:numId="10" w16cid:durableId="198580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0597"/>
    <w:rsid w:val="00031C5E"/>
    <w:rsid w:val="00033976"/>
    <w:rsid w:val="000411FC"/>
    <w:rsid w:val="000419DE"/>
    <w:rsid w:val="0004654D"/>
    <w:rsid w:val="00060307"/>
    <w:rsid w:val="0007101A"/>
    <w:rsid w:val="00073ECD"/>
    <w:rsid w:val="00080F72"/>
    <w:rsid w:val="000857CE"/>
    <w:rsid w:val="00096ACE"/>
    <w:rsid w:val="000A599A"/>
    <w:rsid w:val="000D7D37"/>
    <w:rsid w:val="00110897"/>
    <w:rsid w:val="00121051"/>
    <w:rsid w:val="00122F06"/>
    <w:rsid w:val="00154431"/>
    <w:rsid w:val="001559D7"/>
    <w:rsid w:val="00160822"/>
    <w:rsid w:val="00163965"/>
    <w:rsid w:val="001719AD"/>
    <w:rsid w:val="0018455C"/>
    <w:rsid w:val="001860D6"/>
    <w:rsid w:val="001913DA"/>
    <w:rsid w:val="00196634"/>
    <w:rsid w:val="001972AB"/>
    <w:rsid w:val="001A23B8"/>
    <w:rsid w:val="001A456F"/>
    <w:rsid w:val="001A7653"/>
    <w:rsid w:val="001B4ACB"/>
    <w:rsid w:val="0020062B"/>
    <w:rsid w:val="0021352B"/>
    <w:rsid w:val="002440EB"/>
    <w:rsid w:val="0025474A"/>
    <w:rsid w:val="00262B03"/>
    <w:rsid w:val="00265BD9"/>
    <w:rsid w:val="00271524"/>
    <w:rsid w:val="00292D81"/>
    <w:rsid w:val="00293AE8"/>
    <w:rsid w:val="002A5975"/>
    <w:rsid w:val="002C7EA8"/>
    <w:rsid w:val="002D4F5A"/>
    <w:rsid w:val="002F28DF"/>
    <w:rsid w:val="002F5CE8"/>
    <w:rsid w:val="002F71CA"/>
    <w:rsid w:val="0030336C"/>
    <w:rsid w:val="00305304"/>
    <w:rsid w:val="00316BA3"/>
    <w:rsid w:val="003245F3"/>
    <w:rsid w:val="00335379"/>
    <w:rsid w:val="00336834"/>
    <w:rsid w:val="00347534"/>
    <w:rsid w:val="003530CF"/>
    <w:rsid w:val="003558D3"/>
    <w:rsid w:val="00372B53"/>
    <w:rsid w:val="00381B72"/>
    <w:rsid w:val="003848AC"/>
    <w:rsid w:val="003B7039"/>
    <w:rsid w:val="003C250C"/>
    <w:rsid w:val="003E565C"/>
    <w:rsid w:val="003F78A7"/>
    <w:rsid w:val="00401E3F"/>
    <w:rsid w:val="00404247"/>
    <w:rsid w:val="00405740"/>
    <w:rsid w:val="00413442"/>
    <w:rsid w:val="0042016F"/>
    <w:rsid w:val="0043226E"/>
    <w:rsid w:val="0044021A"/>
    <w:rsid w:val="00440330"/>
    <w:rsid w:val="004626BA"/>
    <w:rsid w:val="00475656"/>
    <w:rsid w:val="004922D0"/>
    <w:rsid w:val="004937F1"/>
    <w:rsid w:val="004F7697"/>
    <w:rsid w:val="00504911"/>
    <w:rsid w:val="00504D1C"/>
    <w:rsid w:val="00536A51"/>
    <w:rsid w:val="00552FA4"/>
    <w:rsid w:val="005563AA"/>
    <w:rsid w:val="00583646"/>
    <w:rsid w:val="005862C2"/>
    <w:rsid w:val="00590469"/>
    <w:rsid w:val="005A3576"/>
    <w:rsid w:val="005B6A61"/>
    <w:rsid w:val="005B7018"/>
    <w:rsid w:val="005F227C"/>
    <w:rsid w:val="00600106"/>
    <w:rsid w:val="00602AA7"/>
    <w:rsid w:val="0061273D"/>
    <w:rsid w:val="00622632"/>
    <w:rsid w:val="006235DC"/>
    <w:rsid w:val="00626A0B"/>
    <w:rsid w:val="006530D6"/>
    <w:rsid w:val="00656B45"/>
    <w:rsid w:val="00674FA4"/>
    <w:rsid w:val="006766EA"/>
    <w:rsid w:val="00691FFA"/>
    <w:rsid w:val="006A37B0"/>
    <w:rsid w:val="006B6C95"/>
    <w:rsid w:val="006B7351"/>
    <w:rsid w:val="006C048B"/>
    <w:rsid w:val="006C7D8C"/>
    <w:rsid w:val="006F2034"/>
    <w:rsid w:val="007022F3"/>
    <w:rsid w:val="00704506"/>
    <w:rsid w:val="00752EDA"/>
    <w:rsid w:val="007538DD"/>
    <w:rsid w:val="00763AE0"/>
    <w:rsid w:val="0077574B"/>
    <w:rsid w:val="0079014C"/>
    <w:rsid w:val="00792961"/>
    <w:rsid w:val="007963FB"/>
    <w:rsid w:val="007A1017"/>
    <w:rsid w:val="007C2AE7"/>
    <w:rsid w:val="007D26BC"/>
    <w:rsid w:val="007D5841"/>
    <w:rsid w:val="007E1616"/>
    <w:rsid w:val="007E5ED0"/>
    <w:rsid w:val="0080349D"/>
    <w:rsid w:val="00847F5F"/>
    <w:rsid w:val="0085602D"/>
    <w:rsid w:val="00860E05"/>
    <w:rsid w:val="008634F2"/>
    <w:rsid w:val="00867F4A"/>
    <w:rsid w:val="0089004D"/>
    <w:rsid w:val="008900CD"/>
    <w:rsid w:val="008914D8"/>
    <w:rsid w:val="008968C6"/>
    <w:rsid w:val="008A0717"/>
    <w:rsid w:val="008A6877"/>
    <w:rsid w:val="008C66AC"/>
    <w:rsid w:val="008D2BB6"/>
    <w:rsid w:val="008E4278"/>
    <w:rsid w:val="008F153A"/>
    <w:rsid w:val="008F665B"/>
    <w:rsid w:val="009040DE"/>
    <w:rsid w:val="009231EB"/>
    <w:rsid w:val="009333A5"/>
    <w:rsid w:val="00942DCE"/>
    <w:rsid w:val="00944045"/>
    <w:rsid w:val="00944B51"/>
    <w:rsid w:val="00955574"/>
    <w:rsid w:val="00956957"/>
    <w:rsid w:val="00964A42"/>
    <w:rsid w:val="009675F2"/>
    <w:rsid w:val="0096766E"/>
    <w:rsid w:val="0097183A"/>
    <w:rsid w:val="0097642F"/>
    <w:rsid w:val="009777CD"/>
    <w:rsid w:val="009C6222"/>
    <w:rsid w:val="00A0478E"/>
    <w:rsid w:val="00A17710"/>
    <w:rsid w:val="00A30999"/>
    <w:rsid w:val="00A3344C"/>
    <w:rsid w:val="00A33F58"/>
    <w:rsid w:val="00A35E13"/>
    <w:rsid w:val="00A376B3"/>
    <w:rsid w:val="00A43AF8"/>
    <w:rsid w:val="00A458BA"/>
    <w:rsid w:val="00A63B81"/>
    <w:rsid w:val="00A64273"/>
    <w:rsid w:val="00A76A4E"/>
    <w:rsid w:val="00A83B5D"/>
    <w:rsid w:val="00A86069"/>
    <w:rsid w:val="00A90701"/>
    <w:rsid w:val="00AC479C"/>
    <w:rsid w:val="00AE62FC"/>
    <w:rsid w:val="00AE7D06"/>
    <w:rsid w:val="00AF43A3"/>
    <w:rsid w:val="00B4119F"/>
    <w:rsid w:val="00B43824"/>
    <w:rsid w:val="00B44D6F"/>
    <w:rsid w:val="00B466FA"/>
    <w:rsid w:val="00B57393"/>
    <w:rsid w:val="00B62268"/>
    <w:rsid w:val="00B76852"/>
    <w:rsid w:val="00B83F35"/>
    <w:rsid w:val="00B95E56"/>
    <w:rsid w:val="00B96548"/>
    <w:rsid w:val="00BA55A6"/>
    <w:rsid w:val="00BA5DBC"/>
    <w:rsid w:val="00BB3135"/>
    <w:rsid w:val="00BB4476"/>
    <w:rsid w:val="00BB7CB8"/>
    <w:rsid w:val="00BC46C8"/>
    <w:rsid w:val="00BC7F58"/>
    <w:rsid w:val="00BD0B3C"/>
    <w:rsid w:val="00BE36EE"/>
    <w:rsid w:val="00BE69FF"/>
    <w:rsid w:val="00BE73A1"/>
    <w:rsid w:val="00C15128"/>
    <w:rsid w:val="00C16708"/>
    <w:rsid w:val="00C21EB1"/>
    <w:rsid w:val="00C255D5"/>
    <w:rsid w:val="00C26CFF"/>
    <w:rsid w:val="00C378CF"/>
    <w:rsid w:val="00C42F02"/>
    <w:rsid w:val="00C757ED"/>
    <w:rsid w:val="00C818A4"/>
    <w:rsid w:val="00C819DC"/>
    <w:rsid w:val="00C848D2"/>
    <w:rsid w:val="00C84ED4"/>
    <w:rsid w:val="00C95B5B"/>
    <w:rsid w:val="00CD4BF1"/>
    <w:rsid w:val="00CD60D5"/>
    <w:rsid w:val="00CE36A2"/>
    <w:rsid w:val="00CF68F4"/>
    <w:rsid w:val="00D1127F"/>
    <w:rsid w:val="00D140D5"/>
    <w:rsid w:val="00D20AD6"/>
    <w:rsid w:val="00D266EF"/>
    <w:rsid w:val="00D325FE"/>
    <w:rsid w:val="00D33D18"/>
    <w:rsid w:val="00D46FF8"/>
    <w:rsid w:val="00D52692"/>
    <w:rsid w:val="00D60243"/>
    <w:rsid w:val="00D64CD2"/>
    <w:rsid w:val="00D70FB9"/>
    <w:rsid w:val="00D77D2E"/>
    <w:rsid w:val="00D855E6"/>
    <w:rsid w:val="00D876A9"/>
    <w:rsid w:val="00D9066D"/>
    <w:rsid w:val="00D93BD5"/>
    <w:rsid w:val="00D94C4A"/>
    <w:rsid w:val="00DC4BD2"/>
    <w:rsid w:val="00DC72D9"/>
    <w:rsid w:val="00DD04A5"/>
    <w:rsid w:val="00DE0D0E"/>
    <w:rsid w:val="00DE7EA1"/>
    <w:rsid w:val="00DF0AF1"/>
    <w:rsid w:val="00E06A5A"/>
    <w:rsid w:val="00E072B5"/>
    <w:rsid w:val="00E4303C"/>
    <w:rsid w:val="00E50650"/>
    <w:rsid w:val="00E6541F"/>
    <w:rsid w:val="00E66067"/>
    <w:rsid w:val="00E7554F"/>
    <w:rsid w:val="00E80002"/>
    <w:rsid w:val="00E83B7A"/>
    <w:rsid w:val="00E92C2F"/>
    <w:rsid w:val="00EB6F2F"/>
    <w:rsid w:val="00EC7098"/>
    <w:rsid w:val="00ED4818"/>
    <w:rsid w:val="00EF2D02"/>
    <w:rsid w:val="00EF3C88"/>
    <w:rsid w:val="00EF6C41"/>
    <w:rsid w:val="00F208CD"/>
    <w:rsid w:val="00F276AD"/>
    <w:rsid w:val="00F377C5"/>
    <w:rsid w:val="00F40EFD"/>
    <w:rsid w:val="00F443B5"/>
    <w:rsid w:val="00F45523"/>
    <w:rsid w:val="00F53C68"/>
    <w:rsid w:val="00F63FCE"/>
    <w:rsid w:val="00F65813"/>
    <w:rsid w:val="00F715AC"/>
    <w:rsid w:val="00F81199"/>
    <w:rsid w:val="00F86B77"/>
    <w:rsid w:val="00FB5519"/>
    <w:rsid w:val="00FC158D"/>
    <w:rsid w:val="00FC2615"/>
    <w:rsid w:val="00FC4C37"/>
    <w:rsid w:val="00FD7790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261681"/>
  <w15:chartTrackingRefBased/>
  <w15:docId w15:val="{4D62A9DC-AD2F-4BE3-89BC-B5E5E65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622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84840Z_Verbundzaehler_WPV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6901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2025-03-28T11:56:00Z</dcterms:created>
  <dcterms:modified xsi:type="dcterms:W3CDTF">2026-03-13T11:53:00Z</dcterms:modified>
</cp:coreProperties>
</file>